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BE" w:rsidRDefault="00377BBE" w:rsidP="00186F66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4"/>
          <w:lang w:eastAsia="pt-BR"/>
        </w:rPr>
      </w:pPr>
    </w:p>
    <w:p w:rsidR="00B85B1A" w:rsidRPr="00677075" w:rsidRDefault="00B85B1A" w:rsidP="00186F66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4"/>
          <w:lang w:eastAsia="pt-BR"/>
        </w:rPr>
      </w:pPr>
      <w:r w:rsidRPr="00677075">
        <w:rPr>
          <w:rFonts w:ascii="Arial" w:eastAsia="Times New Roman" w:hAnsi="Arial" w:cs="Arial"/>
          <w:b/>
          <w:color w:val="000000" w:themeColor="text1"/>
          <w:sz w:val="28"/>
          <w:szCs w:val="24"/>
          <w:lang w:eastAsia="pt-BR"/>
        </w:rPr>
        <w:t xml:space="preserve">EDITAL DE SUBMISSÃO E REGRAS DE APRESENTAÇÃO DE TRABALHOS ACADÊMICOS NO </w:t>
      </w:r>
      <w:r w:rsidR="00677075" w:rsidRPr="00677075">
        <w:rPr>
          <w:rFonts w:ascii="Arial" w:eastAsia="Times New Roman" w:hAnsi="Arial" w:cs="Arial"/>
          <w:b/>
          <w:color w:val="000000" w:themeColor="text1"/>
          <w:sz w:val="28"/>
          <w:szCs w:val="24"/>
          <w:lang w:eastAsia="pt-BR"/>
        </w:rPr>
        <w:br/>
      </w:r>
      <w:r w:rsidR="003E5F54" w:rsidRPr="00677075">
        <w:rPr>
          <w:rFonts w:ascii="Arial" w:eastAsia="Times New Roman" w:hAnsi="Arial" w:cs="Arial"/>
          <w:color w:val="000000" w:themeColor="text1"/>
          <w:sz w:val="28"/>
          <w:szCs w:val="24"/>
          <w:lang w:eastAsia="pt-BR"/>
        </w:rPr>
        <w:t>III SINPED</w:t>
      </w:r>
      <w:r w:rsidR="00186F66" w:rsidRPr="00677075">
        <w:rPr>
          <w:rFonts w:ascii="Arial" w:eastAsia="Times New Roman" w:hAnsi="Arial" w:cs="Arial"/>
          <w:color w:val="000000" w:themeColor="text1"/>
          <w:sz w:val="28"/>
          <w:szCs w:val="24"/>
          <w:lang w:eastAsia="pt-BR"/>
        </w:rPr>
        <w:t xml:space="preserve"> – ONCOLOGI</w:t>
      </w:r>
      <w:r w:rsidR="00677075" w:rsidRPr="00677075">
        <w:rPr>
          <w:rFonts w:ascii="Arial" w:eastAsia="Times New Roman" w:hAnsi="Arial" w:cs="Arial"/>
          <w:color w:val="000000" w:themeColor="text1"/>
          <w:sz w:val="28"/>
          <w:szCs w:val="24"/>
          <w:lang w:eastAsia="pt-BR"/>
        </w:rPr>
        <w:t>A PEDIÁTRICA: O CUIDAR INTEGRAL</w:t>
      </w:r>
    </w:p>
    <w:p w:rsidR="00B85B1A" w:rsidRDefault="00B85B1A" w:rsidP="00B85B1A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t-BR"/>
        </w:rPr>
      </w:pPr>
    </w:p>
    <w:p w:rsidR="009D65ED" w:rsidRPr="00677075" w:rsidRDefault="009D65ED" w:rsidP="009D65ED">
      <w:pPr>
        <w:pStyle w:val="PargrafodaLista"/>
        <w:numPr>
          <w:ilvl w:val="0"/>
          <w:numId w:val="18"/>
        </w:numPr>
        <w:shd w:val="clear" w:color="auto" w:fill="FFFFFF"/>
        <w:spacing w:after="4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APRESENTAÇÃO:</w:t>
      </w:r>
    </w:p>
    <w:p w:rsidR="009D65ED" w:rsidRPr="00677075" w:rsidRDefault="009D65ED" w:rsidP="00677075">
      <w:p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III SINPED (Simpósio de Neonatologia e Pediatria) - O</w:t>
      </w:r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ncologia</w:t>
      </w: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</w:t>
      </w:r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ediátrica: O </w:t>
      </w:r>
      <w:r w:rsidR="00377B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uidar integral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será</w:t>
      </w: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 evento 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realizado </w:t>
      </w:r>
      <w:proofErr w:type="gramStart"/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pela Anjos</w:t>
      </w:r>
      <w:proofErr w:type="gramEnd"/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Jaleco e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77B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Núcleo Cientifico </w:t>
      </w:r>
      <w:proofErr w:type="spellStart"/>
      <w:r w:rsidR="00377B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Marianna</w:t>
      </w:r>
      <w:proofErr w:type="spellEnd"/>
      <w:r w:rsidR="00377B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Teles, com o Apoio Institucional do Hospital São Rafael. </w:t>
      </w:r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evento tem como propósito discutir as atualidades no tratamento do câncer </w:t>
      </w:r>
      <w:proofErr w:type="spellStart"/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Infanto</w:t>
      </w:r>
      <w:proofErr w:type="spellEnd"/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Juvenil tendo como base a multidisciplinaridade, levando educação continuada atualizada á comunidade acadêmica e cientifica de Salvador, região Metropolitana e Interior, bem como atender as instituições assistidas pelo evento.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7C0DFA" w:rsidRPr="006A35B2" w:rsidRDefault="007C0DFA" w:rsidP="007C0DFA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35B2">
        <w:rPr>
          <w:rFonts w:ascii="Arial" w:hAnsi="Arial" w:cs="Arial"/>
          <w:b/>
          <w:sz w:val="24"/>
          <w:szCs w:val="24"/>
        </w:rPr>
        <w:t>CRONOGRAMA</w:t>
      </w:r>
    </w:p>
    <w:p w:rsidR="007C0DFA" w:rsidRPr="00677075" w:rsidRDefault="007C0DFA" w:rsidP="00D15C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7075">
        <w:rPr>
          <w:rFonts w:ascii="Arial" w:hAnsi="Arial" w:cs="Arial"/>
          <w:color w:val="000000" w:themeColor="text1"/>
          <w:sz w:val="24"/>
          <w:szCs w:val="24"/>
        </w:rPr>
        <w:t>Lançamento do edital:</w:t>
      </w:r>
      <w:r w:rsidR="00677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0C8D">
        <w:rPr>
          <w:rFonts w:ascii="Arial" w:hAnsi="Arial" w:cs="Arial"/>
          <w:color w:val="000000" w:themeColor="text1"/>
          <w:sz w:val="24"/>
          <w:szCs w:val="24"/>
        </w:rPr>
        <w:t>16</w:t>
      </w:r>
      <w:r w:rsidRPr="00677075">
        <w:rPr>
          <w:rFonts w:ascii="Arial" w:hAnsi="Arial" w:cs="Arial"/>
          <w:color w:val="000000" w:themeColor="text1"/>
          <w:sz w:val="24"/>
          <w:szCs w:val="24"/>
        </w:rPr>
        <w:t xml:space="preserve"> de junho de 2017.</w:t>
      </w:r>
    </w:p>
    <w:p w:rsidR="007C0DFA" w:rsidRPr="00677075" w:rsidRDefault="007C0DFA" w:rsidP="00D15C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7075">
        <w:rPr>
          <w:rFonts w:ascii="Arial" w:hAnsi="Arial" w:cs="Arial"/>
          <w:color w:val="000000" w:themeColor="text1"/>
          <w:sz w:val="24"/>
          <w:szCs w:val="24"/>
        </w:rPr>
        <w:t>Período de inscrição dos trabalhos:</w:t>
      </w:r>
      <w:r w:rsidR="00677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7075">
        <w:rPr>
          <w:rFonts w:ascii="Arial" w:hAnsi="Arial" w:cs="Arial"/>
          <w:color w:val="000000" w:themeColor="text1"/>
          <w:sz w:val="24"/>
          <w:szCs w:val="24"/>
        </w:rPr>
        <w:t>22</w:t>
      </w:r>
      <w:r w:rsidR="006770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7075">
        <w:rPr>
          <w:rFonts w:ascii="Arial" w:hAnsi="Arial" w:cs="Arial"/>
          <w:color w:val="000000" w:themeColor="text1"/>
          <w:sz w:val="24"/>
          <w:szCs w:val="24"/>
        </w:rPr>
        <w:t>de jun</w:t>
      </w:r>
      <w:r w:rsidR="00677075">
        <w:rPr>
          <w:rFonts w:ascii="Arial" w:hAnsi="Arial" w:cs="Arial"/>
          <w:color w:val="000000" w:themeColor="text1"/>
          <w:sz w:val="24"/>
          <w:szCs w:val="24"/>
        </w:rPr>
        <w:t>ho de 2017 a 30 de Julho de 2017</w:t>
      </w:r>
      <w:r w:rsidRPr="006770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0DFA" w:rsidRPr="00677075" w:rsidRDefault="007C0DFA" w:rsidP="00D15C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7075">
        <w:rPr>
          <w:rFonts w:ascii="Arial" w:hAnsi="Arial" w:cs="Arial"/>
          <w:color w:val="000000" w:themeColor="text1"/>
          <w:sz w:val="24"/>
          <w:szCs w:val="24"/>
        </w:rPr>
        <w:t xml:space="preserve">Divulgação do resultado via correio eletrônico: </w:t>
      </w:r>
      <w:r w:rsidR="00677075">
        <w:rPr>
          <w:rFonts w:ascii="Arial" w:hAnsi="Arial" w:cs="Arial"/>
          <w:color w:val="000000" w:themeColor="text1"/>
          <w:sz w:val="24"/>
          <w:szCs w:val="24"/>
        </w:rPr>
        <w:t>A</w:t>
      </w:r>
      <w:r w:rsidRPr="00677075">
        <w:rPr>
          <w:rFonts w:ascii="Arial" w:hAnsi="Arial" w:cs="Arial"/>
          <w:color w:val="000000" w:themeColor="text1"/>
          <w:sz w:val="24"/>
          <w:szCs w:val="24"/>
        </w:rPr>
        <w:t>té 05 de julho de 2017.</w:t>
      </w:r>
    </w:p>
    <w:p w:rsidR="002F0560" w:rsidRPr="00677075" w:rsidRDefault="00D15C18" w:rsidP="00D15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Observação: </w:t>
      </w:r>
      <w:r w:rsidR="009D65ED"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Não serão aceitos os tr</w:t>
      </w:r>
      <w:r w:rsidR="007C0DFA"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abalhos submetidos após o dia 30/07</w:t>
      </w:r>
      <w:r w:rsidR="009D65ED"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/2017.</w:t>
      </w:r>
    </w:p>
    <w:p w:rsidR="001735A6" w:rsidRDefault="001735A6" w:rsidP="00D15C1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1735A6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1735A6" w:rsidRPr="00677075" w:rsidRDefault="001735A6" w:rsidP="001735A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PÚBLICO-ALVO</w:t>
      </w:r>
    </w:p>
    <w:p w:rsidR="001735A6" w:rsidRDefault="001735A6" w:rsidP="006770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Acadêmicos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profissionais da</w:t>
      </w:r>
      <w:r w:rsid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2F0560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áreas de</w:t>
      </w: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saúde.</w:t>
      </w:r>
    </w:p>
    <w:p w:rsidR="00377BBE" w:rsidRDefault="00377BBE" w:rsidP="006770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77BBE" w:rsidRDefault="00377BBE" w:rsidP="006770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77BBE" w:rsidRDefault="00377BBE" w:rsidP="006770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77BBE" w:rsidRPr="00677075" w:rsidRDefault="00377BBE" w:rsidP="0067707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735A6" w:rsidRPr="00677075" w:rsidRDefault="001735A6" w:rsidP="001735A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677075">
        <w:rPr>
          <w:rFonts w:ascii="Arial" w:hAnsi="Arial" w:cs="Arial"/>
          <w:b/>
          <w:color w:val="000000" w:themeColor="text1"/>
          <w:sz w:val="24"/>
          <w:szCs w:val="24"/>
        </w:rPr>
        <w:t>DATA</w:t>
      </w:r>
      <w:r w:rsidR="00B26CCF" w:rsidRPr="00677075">
        <w:rPr>
          <w:rFonts w:ascii="Arial" w:hAnsi="Arial" w:cs="Arial"/>
          <w:b/>
          <w:color w:val="000000" w:themeColor="text1"/>
          <w:sz w:val="24"/>
          <w:szCs w:val="24"/>
        </w:rPr>
        <w:t xml:space="preserve"> e LOCAL</w:t>
      </w:r>
      <w:r w:rsidRPr="00677075">
        <w:rPr>
          <w:rFonts w:ascii="Arial" w:hAnsi="Arial" w:cs="Arial"/>
          <w:b/>
          <w:color w:val="000000" w:themeColor="text1"/>
          <w:sz w:val="24"/>
          <w:szCs w:val="24"/>
        </w:rPr>
        <w:t xml:space="preserve"> DA REALIZAÇÃO</w:t>
      </w:r>
      <w:r w:rsidR="007C0DFA" w:rsidRPr="00677075">
        <w:rPr>
          <w:rFonts w:ascii="Arial" w:hAnsi="Arial" w:cs="Arial"/>
          <w:b/>
          <w:color w:val="000000" w:themeColor="text1"/>
          <w:sz w:val="24"/>
          <w:szCs w:val="24"/>
        </w:rPr>
        <w:t xml:space="preserve"> DO EVENTO</w:t>
      </w:r>
    </w:p>
    <w:p w:rsidR="00B26CCF" w:rsidRPr="00D15C18" w:rsidRDefault="00D15C18" w:rsidP="00D15C1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 SINPED acontecera nos dias </w:t>
      </w:r>
      <w:r w:rsidR="001735A6" w:rsidRPr="00677075">
        <w:rPr>
          <w:rFonts w:ascii="Arial" w:hAnsi="Arial" w:cs="Arial"/>
          <w:color w:val="000000" w:themeColor="text1"/>
        </w:rPr>
        <w:t xml:space="preserve">11 e 12 de agosto </w:t>
      </w:r>
      <w:r>
        <w:rPr>
          <w:rFonts w:ascii="Arial" w:hAnsi="Arial" w:cs="Arial"/>
          <w:color w:val="000000" w:themeColor="text1"/>
        </w:rPr>
        <w:t xml:space="preserve">de 2017 no </w:t>
      </w:r>
      <w:r w:rsidR="00B26CCF" w:rsidRPr="00677075">
        <w:rPr>
          <w:rFonts w:ascii="Arial" w:hAnsi="Arial" w:cs="Arial"/>
          <w:color w:val="000000" w:themeColor="text1"/>
        </w:rPr>
        <w:t>A</w:t>
      </w:r>
      <w:r w:rsidR="00677075">
        <w:rPr>
          <w:rFonts w:ascii="Arial" w:hAnsi="Arial" w:cs="Arial"/>
          <w:color w:val="000000" w:themeColor="text1"/>
        </w:rPr>
        <w:t xml:space="preserve">uditório Luigi </w:t>
      </w:r>
      <w:proofErr w:type="spellStart"/>
      <w:r w:rsidR="00677075">
        <w:rPr>
          <w:rFonts w:ascii="Arial" w:hAnsi="Arial" w:cs="Arial"/>
          <w:color w:val="000000" w:themeColor="text1"/>
        </w:rPr>
        <w:t>Faroldi</w:t>
      </w:r>
      <w:proofErr w:type="spellEnd"/>
      <w:r w:rsidR="00677075">
        <w:rPr>
          <w:rFonts w:ascii="Arial" w:hAnsi="Arial" w:cs="Arial"/>
          <w:color w:val="000000" w:themeColor="text1"/>
        </w:rPr>
        <w:t xml:space="preserve"> – Hospital São Rafael</w:t>
      </w:r>
      <w:r>
        <w:rPr>
          <w:rFonts w:ascii="Arial" w:hAnsi="Arial" w:cs="Arial"/>
          <w:color w:val="000000" w:themeColor="text1"/>
        </w:rPr>
        <w:t>.</w:t>
      </w:r>
    </w:p>
    <w:p w:rsidR="007C0DFA" w:rsidRPr="006A35B2" w:rsidRDefault="007C0DFA" w:rsidP="007C0DFA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7C0DFA" w:rsidRPr="00C059F9" w:rsidRDefault="007C0DFA" w:rsidP="00C059F9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9F9">
        <w:rPr>
          <w:rFonts w:ascii="Arial" w:hAnsi="Arial" w:cs="Arial"/>
          <w:b/>
          <w:sz w:val="24"/>
          <w:szCs w:val="24"/>
        </w:rPr>
        <w:t>DAS INSCRIÇÕES E AVALIAÇÃO DOS TRABALHOS</w:t>
      </w:r>
    </w:p>
    <w:p w:rsidR="007C0DFA" w:rsidRPr="006A35B2" w:rsidRDefault="007C0DFA" w:rsidP="007C0DFA">
      <w:pPr>
        <w:pStyle w:val="Pargrafoda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C0DFA" w:rsidRPr="00D15C18" w:rsidRDefault="007C0DFA" w:rsidP="00D15C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48C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48CF">
        <w:rPr>
          <w:rFonts w:ascii="Arial" w:hAnsi="Arial" w:cs="Arial"/>
          <w:sz w:val="24"/>
          <w:szCs w:val="24"/>
        </w:rPr>
        <w:t>inscrição</w:t>
      </w:r>
      <w:proofErr w:type="gramEnd"/>
      <w:r w:rsidRPr="00E248CF">
        <w:rPr>
          <w:rFonts w:ascii="Arial" w:hAnsi="Arial" w:cs="Arial"/>
          <w:sz w:val="24"/>
          <w:szCs w:val="24"/>
        </w:rPr>
        <w:t xml:space="preserve"> de trabalho será feita pelo envio da ficha de inscrição, no período de </w:t>
      </w:r>
      <w:r>
        <w:rPr>
          <w:rFonts w:ascii="Arial" w:hAnsi="Arial" w:cs="Arial"/>
          <w:sz w:val="24"/>
          <w:szCs w:val="24"/>
        </w:rPr>
        <w:t>22 de junho de 2017 a</w:t>
      </w:r>
      <w:r w:rsidR="00377F1B">
        <w:rPr>
          <w:rFonts w:ascii="Arial" w:hAnsi="Arial" w:cs="Arial"/>
          <w:sz w:val="24"/>
          <w:szCs w:val="24"/>
        </w:rPr>
        <w:t xml:space="preserve"> 30 de julho de 2017</w:t>
      </w:r>
      <w:r w:rsidR="00677075">
        <w:rPr>
          <w:rFonts w:ascii="Arial" w:hAnsi="Arial" w:cs="Arial"/>
          <w:sz w:val="24"/>
          <w:szCs w:val="24"/>
        </w:rPr>
        <w:t xml:space="preserve"> para o e-mail da C</w:t>
      </w:r>
      <w:r w:rsidRPr="00E248CF">
        <w:rPr>
          <w:rFonts w:ascii="Arial" w:hAnsi="Arial" w:cs="Arial"/>
          <w:sz w:val="24"/>
          <w:szCs w:val="24"/>
        </w:rPr>
        <w:t>omissão</w:t>
      </w:r>
      <w:r w:rsidR="00677075">
        <w:rPr>
          <w:rFonts w:ascii="Arial" w:hAnsi="Arial" w:cs="Arial"/>
          <w:sz w:val="24"/>
          <w:szCs w:val="24"/>
        </w:rPr>
        <w:t xml:space="preserve"> C</w:t>
      </w:r>
      <w:r w:rsidR="00377F1B">
        <w:rPr>
          <w:rFonts w:ascii="Arial" w:hAnsi="Arial" w:cs="Arial"/>
          <w:sz w:val="24"/>
          <w:szCs w:val="24"/>
        </w:rPr>
        <w:t>ientifica</w:t>
      </w:r>
      <w:r w:rsidR="00677075">
        <w:rPr>
          <w:rFonts w:ascii="Arial" w:hAnsi="Arial" w:cs="Arial"/>
          <w:sz w:val="24"/>
          <w:szCs w:val="24"/>
        </w:rPr>
        <w:t xml:space="preserve"> O</w:t>
      </w:r>
      <w:r w:rsidRPr="00E248CF">
        <w:rPr>
          <w:rFonts w:ascii="Arial" w:hAnsi="Arial" w:cs="Arial"/>
          <w:sz w:val="24"/>
          <w:szCs w:val="24"/>
        </w:rPr>
        <w:t>rganizadora</w:t>
      </w:r>
      <w:hyperlink r:id="rId7" w:tgtFrame="_blank" w:history="1"/>
      <w:r>
        <w:rPr>
          <w:rFonts w:ascii="Arial" w:hAnsi="Arial" w:cs="Arial"/>
          <w:sz w:val="24"/>
          <w:szCs w:val="24"/>
        </w:rPr>
        <w:t>.</w:t>
      </w:r>
    </w:p>
    <w:p w:rsidR="007C0DFA" w:rsidRDefault="007C0DFA" w:rsidP="00C059F9">
      <w:pPr>
        <w:pStyle w:val="PargrafodaLista"/>
        <w:numPr>
          <w:ilvl w:val="1"/>
          <w:numId w:val="18"/>
        </w:num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A35B2">
        <w:rPr>
          <w:rFonts w:ascii="Arial" w:hAnsi="Arial" w:cs="Arial"/>
          <w:sz w:val="24"/>
          <w:szCs w:val="24"/>
        </w:rPr>
        <w:t>A ficha de inscrição dos trabal</w:t>
      </w:r>
      <w:r w:rsidR="00377F1B">
        <w:rPr>
          <w:rFonts w:ascii="Arial" w:hAnsi="Arial" w:cs="Arial"/>
          <w:sz w:val="24"/>
          <w:szCs w:val="24"/>
        </w:rPr>
        <w:t xml:space="preserve">hos deverá </w:t>
      </w:r>
      <w:r>
        <w:rPr>
          <w:rFonts w:ascii="Arial" w:hAnsi="Arial" w:cs="Arial"/>
          <w:sz w:val="24"/>
          <w:szCs w:val="24"/>
        </w:rPr>
        <w:t xml:space="preserve">ser solicitada à Comissão Organizadora através do e-mail: </w:t>
      </w:r>
      <w:hyperlink r:id="rId8" w:history="1">
        <w:r w:rsidR="00C059F9" w:rsidRPr="008A5E70">
          <w:rPr>
            <w:rStyle w:val="Hyperlink"/>
            <w:rFonts w:ascii="Arial" w:hAnsi="Arial" w:cs="Arial"/>
            <w:b/>
            <w:sz w:val="24"/>
            <w:szCs w:val="24"/>
          </w:rPr>
          <w:t>cientifico3sinped@gmail.com</w:t>
        </w:r>
      </w:hyperlink>
      <w:r w:rsidR="00C059F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Pr="006A35B2">
        <w:rPr>
          <w:rFonts w:ascii="Arial" w:hAnsi="Arial" w:cs="Arial"/>
          <w:sz w:val="24"/>
          <w:szCs w:val="24"/>
        </w:rPr>
        <w:t xml:space="preserve"> O autor deverá preencher corretamente todos os campos da ficha e anexar, em campo específico, o resumo do trabalho.</w:t>
      </w:r>
    </w:p>
    <w:p w:rsidR="007C0DFA" w:rsidRPr="006A35B2" w:rsidRDefault="007C0DFA" w:rsidP="007C0DFA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7C0DFA" w:rsidRDefault="007C0DFA" w:rsidP="00C059F9">
      <w:pPr>
        <w:pStyle w:val="PargrafodaLista"/>
        <w:numPr>
          <w:ilvl w:val="1"/>
          <w:numId w:val="18"/>
        </w:num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A35B2">
        <w:rPr>
          <w:rFonts w:ascii="Arial" w:hAnsi="Arial" w:cs="Arial"/>
          <w:sz w:val="24"/>
          <w:szCs w:val="24"/>
        </w:rPr>
        <w:t>Será enviada uma confirmação de recebimento no prazo de 48 horas. Caso não receba a confi</w:t>
      </w:r>
      <w:r>
        <w:rPr>
          <w:rFonts w:ascii="Arial" w:hAnsi="Arial" w:cs="Arial"/>
          <w:sz w:val="24"/>
          <w:szCs w:val="24"/>
        </w:rPr>
        <w:t>rmação entrar em contato com a C</w:t>
      </w:r>
      <w:r w:rsidRPr="006A35B2">
        <w:rPr>
          <w:rFonts w:ascii="Arial" w:hAnsi="Arial" w:cs="Arial"/>
          <w:sz w:val="24"/>
          <w:szCs w:val="24"/>
        </w:rPr>
        <w:t xml:space="preserve">omissão </w:t>
      </w:r>
      <w:r>
        <w:rPr>
          <w:rFonts w:ascii="Arial" w:hAnsi="Arial" w:cs="Arial"/>
          <w:sz w:val="24"/>
          <w:szCs w:val="24"/>
        </w:rPr>
        <w:t xml:space="preserve">Organizadora pelo e-mail: </w:t>
      </w:r>
      <w:hyperlink r:id="rId9" w:history="1">
        <w:r w:rsidR="00C059F9" w:rsidRPr="008A5E70">
          <w:rPr>
            <w:rStyle w:val="Hyperlink"/>
            <w:rFonts w:ascii="Arial" w:hAnsi="Arial" w:cs="Arial"/>
            <w:b/>
            <w:sz w:val="24"/>
            <w:szCs w:val="24"/>
          </w:rPr>
          <w:t>cientifico3sinped@gmail.com</w:t>
        </w:r>
      </w:hyperlink>
    </w:p>
    <w:p w:rsidR="007C0DFA" w:rsidRPr="006A35B2" w:rsidRDefault="007C0DFA" w:rsidP="007C0DFA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77BBE" w:rsidRPr="00377BBE" w:rsidRDefault="00377F1B" w:rsidP="00C059F9">
      <w:pPr>
        <w:pStyle w:val="PargrafodaLista"/>
        <w:numPr>
          <w:ilvl w:val="1"/>
          <w:numId w:val="18"/>
        </w:num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77075">
        <w:rPr>
          <w:rFonts w:ascii="Arial" w:hAnsi="Arial" w:cs="Arial"/>
          <w:color w:val="000000" w:themeColor="text1"/>
          <w:sz w:val="24"/>
          <w:szCs w:val="24"/>
        </w:rPr>
        <w:t xml:space="preserve">Só serão aceitas as fichas de inscrições de pessoas </w:t>
      </w:r>
      <w:r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obrigatoriamente, inscritas no III SINPED através do </w:t>
      </w:r>
      <w:proofErr w:type="gramStart"/>
      <w:r w:rsidR="00677075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link</w:t>
      </w:r>
      <w:proofErr w:type="gramEnd"/>
      <w:r w:rsidR="00677075" w:rsidRPr="0067707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377BBE" w:rsidRPr="00377BBE" w:rsidRDefault="00377BBE" w:rsidP="00377BBE">
      <w:pPr>
        <w:pStyle w:val="PargrafodaLista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t-BR"/>
        </w:rPr>
      </w:pPr>
    </w:p>
    <w:p w:rsidR="00377BBE" w:rsidRDefault="00072BBB" w:rsidP="00377BBE">
      <w:pPr>
        <w:pStyle w:val="PargrafodaLista"/>
        <w:spacing w:line="360" w:lineRule="auto"/>
        <w:ind w:left="1004"/>
        <w:jc w:val="both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t-BR"/>
        </w:rPr>
      </w:pPr>
      <w:hyperlink r:id="rId10" w:history="1">
        <w:r w:rsidR="00377BBE" w:rsidRPr="00BB350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https://anjosdejaleco0.wixsite.com/sinpedtres</w:t>
        </w:r>
      </w:hyperlink>
    </w:p>
    <w:p w:rsidR="007C0DFA" w:rsidRPr="00377F1B" w:rsidRDefault="00677075" w:rsidP="00377BBE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t-BR"/>
        </w:rPr>
        <w:br/>
      </w:r>
      <w:r w:rsidRPr="006770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Somente inscritos poderão apresentar trabalho.</w:t>
      </w:r>
    </w:p>
    <w:p w:rsidR="00377F1B" w:rsidRDefault="00377F1B" w:rsidP="00377F1B">
      <w:pPr>
        <w:pStyle w:val="PargrafodaLista"/>
        <w:rPr>
          <w:rFonts w:ascii="Arial" w:hAnsi="Arial" w:cs="Arial"/>
          <w:sz w:val="24"/>
          <w:szCs w:val="24"/>
        </w:rPr>
      </w:pPr>
    </w:p>
    <w:p w:rsidR="00377BBE" w:rsidRDefault="00377BBE" w:rsidP="00377F1B">
      <w:pPr>
        <w:pStyle w:val="PargrafodaLista"/>
        <w:rPr>
          <w:rFonts w:ascii="Arial" w:hAnsi="Arial" w:cs="Arial"/>
          <w:sz w:val="24"/>
          <w:szCs w:val="24"/>
        </w:rPr>
      </w:pPr>
    </w:p>
    <w:p w:rsidR="00377BBE" w:rsidRPr="00377F1B" w:rsidRDefault="00377BBE" w:rsidP="00377F1B">
      <w:pPr>
        <w:pStyle w:val="PargrafodaLista"/>
        <w:rPr>
          <w:rFonts w:ascii="Arial" w:hAnsi="Arial" w:cs="Arial"/>
          <w:sz w:val="24"/>
          <w:szCs w:val="24"/>
        </w:rPr>
      </w:pPr>
    </w:p>
    <w:p w:rsidR="00377F1B" w:rsidRDefault="00377F1B" w:rsidP="00C059F9">
      <w:pPr>
        <w:pStyle w:val="PargrafodaLista"/>
        <w:numPr>
          <w:ilvl w:val="1"/>
          <w:numId w:val="18"/>
        </w:num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Deverá ser enviado juntamente com a ficha de inscrição e o resumo do trabalho, o comprovante de inscrição gerado pela plataforma eletrônica responsável pelas inscrições do evento.</w:t>
      </w:r>
    </w:p>
    <w:p w:rsidR="00377F1B" w:rsidRPr="00377F1B" w:rsidRDefault="00377F1B" w:rsidP="00377F1B">
      <w:pPr>
        <w:pStyle w:val="PargrafodaLista"/>
        <w:rPr>
          <w:rFonts w:ascii="Arial" w:hAnsi="Arial" w:cs="Arial"/>
          <w:sz w:val="24"/>
          <w:szCs w:val="24"/>
        </w:rPr>
      </w:pPr>
    </w:p>
    <w:p w:rsidR="001735A6" w:rsidRPr="0021539A" w:rsidRDefault="00377F1B" w:rsidP="001735A6">
      <w:pPr>
        <w:pStyle w:val="PargrafodaLista"/>
        <w:numPr>
          <w:ilvl w:val="1"/>
          <w:numId w:val="18"/>
        </w:num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40452">
        <w:rPr>
          <w:rFonts w:ascii="Arial" w:hAnsi="Arial"/>
          <w:sz w:val="24"/>
          <w:szCs w:val="24"/>
        </w:rPr>
        <w:t xml:space="preserve">As vagas para as apresentações de trabalhos serão </w:t>
      </w:r>
      <w:r w:rsidRPr="00240452">
        <w:rPr>
          <w:rFonts w:ascii="Arial" w:hAnsi="Arial"/>
          <w:b/>
          <w:sz w:val="24"/>
          <w:szCs w:val="24"/>
        </w:rPr>
        <w:t>LIMITADAS</w:t>
      </w:r>
      <w:r w:rsidRPr="00240452">
        <w:rPr>
          <w:rFonts w:ascii="Arial" w:hAnsi="Arial"/>
          <w:sz w:val="24"/>
          <w:szCs w:val="24"/>
        </w:rPr>
        <w:t xml:space="preserve"> e só serão aceitos trabalhos relacionados à Oncologia </w:t>
      </w:r>
      <w:r w:rsidR="00240452" w:rsidRPr="00240452">
        <w:rPr>
          <w:rFonts w:ascii="Arial" w:hAnsi="Arial"/>
          <w:sz w:val="24"/>
          <w:szCs w:val="24"/>
        </w:rPr>
        <w:t>Pediátrica</w:t>
      </w:r>
      <w:r w:rsidRPr="00240452">
        <w:rPr>
          <w:rFonts w:ascii="Arial" w:hAnsi="Arial"/>
          <w:sz w:val="24"/>
          <w:szCs w:val="24"/>
        </w:rPr>
        <w:t>.</w:t>
      </w:r>
      <w:r w:rsidR="00240452" w:rsidRPr="00240452">
        <w:rPr>
          <w:rFonts w:ascii="Arial" w:hAnsi="Arial"/>
          <w:sz w:val="24"/>
          <w:szCs w:val="24"/>
        </w:rPr>
        <w:t xml:space="preserve"> </w:t>
      </w:r>
      <w:r w:rsidRPr="00240452">
        <w:rPr>
          <w:rFonts w:ascii="Arial" w:hAnsi="Arial" w:cs="Arial"/>
          <w:sz w:val="24"/>
          <w:szCs w:val="24"/>
        </w:rPr>
        <w:t xml:space="preserve">A confirmação da inscrição será enviada via e-mail, mediante recebimento do comprovante de depósito. A confirmação de recebimento do resumo e ficha não significará sua </w:t>
      </w:r>
      <w:r w:rsidRPr="00240452">
        <w:rPr>
          <w:rFonts w:ascii="Arial" w:hAnsi="Arial" w:cs="Arial"/>
          <w:b/>
          <w:sz w:val="24"/>
          <w:szCs w:val="24"/>
        </w:rPr>
        <w:t>ACEITAÇÃO</w:t>
      </w:r>
      <w:r w:rsidRPr="00240452">
        <w:rPr>
          <w:rFonts w:ascii="Arial" w:hAnsi="Arial" w:cs="Arial"/>
          <w:sz w:val="24"/>
          <w:szCs w:val="24"/>
        </w:rPr>
        <w:t>, mas sim que o trabalho está de acordo com as normas estabelecidas</w:t>
      </w:r>
      <w:r w:rsidRPr="00240452">
        <w:rPr>
          <w:rFonts w:ascii="Arial" w:hAnsi="Arial"/>
          <w:color w:val="474B4E"/>
          <w:sz w:val="24"/>
          <w:szCs w:val="24"/>
        </w:rPr>
        <w:t>.</w:t>
      </w:r>
    </w:p>
    <w:p w:rsidR="0021539A" w:rsidRPr="0021539A" w:rsidRDefault="0021539A" w:rsidP="0021539A">
      <w:pPr>
        <w:pStyle w:val="PargrafodaLista"/>
        <w:rPr>
          <w:rFonts w:ascii="Arial" w:hAnsi="Arial" w:cs="Arial"/>
          <w:sz w:val="24"/>
          <w:szCs w:val="24"/>
        </w:rPr>
      </w:pPr>
    </w:p>
    <w:p w:rsidR="0021539A" w:rsidRPr="0021539A" w:rsidRDefault="0021539A" w:rsidP="0021539A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21539A" w:rsidRDefault="00D15C18" w:rsidP="0021539A">
      <w:pPr>
        <w:pStyle w:val="PargrafodaLista"/>
        <w:numPr>
          <w:ilvl w:val="0"/>
          <w:numId w:val="18"/>
        </w:num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1539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CONTE</w:t>
      </w:r>
      <w:r w:rsidR="006131DE" w:rsidRPr="0021539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ÚDO E AUTORIA:</w:t>
      </w:r>
    </w:p>
    <w:p w:rsidR="00C059F9" w:rsidRPr="0021539A" w:rsidRDefault="0021539A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Cada pessoa poderá </w:t>
      </w:r>
      <w:r w:rsidR="00240452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submeter</w:t>
      </w:r>
      <w:r w:rsidR="00B85B1A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auto</w:t>
      </w:r>
      <w:r w:rsidR="003E5F54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 principal, ao </w:t>
      </w:r>
      <w:proofErr w:type="gramStart"/>
      <w:r w:rsidR="003E5F54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máxim</w:t>
      </w:r>
      <w:r w:rsidR="006131DE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240452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059F9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dois</w:t>
      </w:r>
      <w:proofErr w:type="gramEnd"/>
      <w:r w:rsidR="00C059F9" w:rsidRPr="0021539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trabalhos acadêmicos.</w:t>
      </w:r>
    </w:p>
    <w:p w:rsidR="00C059F9" w:rsidRDefault="00B85B1A" w:rsidP="0021539A">
      <w:pPr>
        <w:pStyle w:val="Pargrafoda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Tendo a pessoa submetido um número maior do que dois trabalhos como autor ou autora princip</w:t>
      </w:r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al, esta será notificada, pela c</w:t>
      </w: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omissão </w:t>
      </w:r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</w:t>
      </w: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ientífica do </w:t>
      </w:r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 SINPED</w:t>
      </w: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para que indique os trabalhos que deseja apresentar.</w:t>
      </w:r>
    </w:p>
    <w:p w:rsidR="00C059F9" w:rsidRDefault="006131DE" w:rsidP="0021539A">
      <w:pPr>
        <w:pStyle w:val="Pargrafoda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acadêmico terá um prazo de </w:t>
      </w:r>
      <w:proofErr w:type="gramStart"/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</w:t>
      </w:r>
      <w:proofErr w:type="gramEnd"/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dias para retornar o e-mail da comissão com a indicação dos dois trabalhos escolhidos. Se este prazo não for estabelecido, a </w:t>
      </w:r>
      <w:r w:rsidR="00240452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Comissão C</w:t>
      </w:r>
      <w:r w:rsidR="003E5F54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ientífica terá poder para determinar quais trabalhos serão descartados e consequentemente, determinará quais poderão ser utilizados</w:t>
      </w: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apresentação.</w:t>
      </w:r>
    </w:p>
    <w:p w:rsidR="00B85B1A" w:rsidRDefault="00B85B1A" w:rsidP="006131DE">
      <w:pPr>
        <w:pStyle w:val="PargrafodaLista"/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Caso autor ou autora secundária de trabalho impedido, pela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condições expostas no item anterior</w:t>
      </w: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desejar apresentá-lo, deverá submetê-lo à Comissão Científica seguindo as regras deste edital, como autor ou autora principal.</w:t>
      </w:r>
    </w:p>
    <w:p w:rsidR="00C059F9" w:rsidRDefault="00C059F9" w:rsidP="00C059F9">
      <w:pPr>
        <w:pStyle w:val="PargrafodaList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59F9" w:rsidRPr="00C059F9" w:rsidRDefault="00C059F9" w:rsidP="00C059F9">
      <w:pPr>
        <w:pStyle w:val="PargrafodaList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59F9" w:rsidRDefault="006131DE" w:rsidP="00C059F9">
      <w:pPr>
        <w:pStyle w:val="PargrafodaLista"/>
        <w:numPr>
          <w:ilvl w:val="0"/>
          <w:numId w:val="18"/>
        </w:numPr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ACEITAÇÃO DOS TRABALHOS:</w:t>
      </w:r>
    </w:p>
    <w:p w:rsidR="00D15C18" w:rsidRDefault="00D15C18" w:rsidP="00D15C18">
      <w:pPr>
        <w:pStyle w:val="PargrafodaLista"/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59F9" w:rsidRDefault="00C059F9" w:rsidP="00C059F9">
      <w:pPr>
        <w:pStyle w:val="PargrafodaLista"/>
        <w:shd w:val="clear" w:color="auto" w:fill="FFFFFF"/>
        <w:spacing w:after="4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59F9" w:rsidRPr="00C059F9" w:rsidRDefault="00C059F9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Confo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rme recebimento dos trabalhos, um e-mail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será emiti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em até 3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 dias, não ul</w:t>
      </w:r>
      <w:r w:rsidR="002F0560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trapassando a data limite de 09 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 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agosto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2017.</w:t>
      </w:r>
    </w:p>
    <w:p w:rsidR="00C059F9" w:rsidRPr="00C059F9" w:rsidRDefault="00C059F9" w:rsidP="0021539A">
      <w:pPr>
        <w:pStyle w:val="PargrafodaLista"/>
        <w:shd w:val="clear" w:color="auto" w:fill="FFFFFF"/>
        <w:spacing w:after="420" w:line="240" w:lineRule="auto"/>
        <w:ind w:left="1156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59F9" w:rsidRPr="00C059F9" w:rsidRDefault="00C059F9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6.2 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e-mail de aprovação só será emitido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 o trabalho estiver em conformidade com as regras deste edital.</w:t>
      </w:r>
    </w:p>
    <w:p w:rsidR="00C059F9" w:rsidRPr="00C059F9" w:rsidRDefault="00C059F9" w:rsidP="0021539A">
      <w:pPr>
        <w:pStyle w:val="PargrafodaLista"/>
        <w:ind w:left="79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59F9" w:rsidRDefault="00240452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 não emissão do e-mail no prazo estabelecido será o indicador da recusa do trabalho.</w:t>
      </w:r>
    </w:p>
    <w:p w:rsidR="00C059F9" w:rsidRPr="00C059F9" w:rsidRDefault="00C059F9" w:rsidP="0021539A">
      <w:pPr>
        <w:pStyle w:val="PargrafodaLista"/>
        <w:ind w:left="796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59F9" w:rsidRPr="00C059F9" w:rsidRDefault="00C059F9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e-mail de aprovação poderá ser emit</w:t>
      </w:r>
      <w:r w:rsidR="00CC083F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</w:t>
      </w:r>
      <w:r w:rsidR="006131DE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caráter de ur</w:t>
      </w:r>
      <w:r w:rsidR="00CC083F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gência mediante justificativa, como por exemplo: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pedido de auxílio transporte da pessoa participante para a sua IES.</w:t>
      </w:r>
    </w:p>
    <w:p w:rsidR="00C059F9" w:rsidRPr="00C059F9" w:rsidRDefault="00C059F9" w:rsidP="0021539A">
      <w:pPr>
        <w:pStyle w:val="PargrafodaLista"/>
        <w:ind w:left="796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59F9" w:rsidRPr="00C059F9" w:rsidRDefault="00C059F9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 pessoas que receberem </w:t>
      </w:r>
      <w:r w:rsidR="00CC083F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e-mail aprovação para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apresentarão os trabalhos, deverão enviá-los</w:t>
      </w:r>
      <w:r w:rsidR="00B91E37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integra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o endereço de </w:t>
      </w:r>
      <w:r w:rsidR="00B85B1A" w:rsidRPr="00C059F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e-mail</w:t>
      </w:r>
      <w:hyperlink r:id="rId11" w:history="1">
        <w:r w:rsidR="00CC083F" w:rsidRPr="00C059F9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 xml:space="preserve"> </w:t>
        </w:r>
        <w:hyperlink r:id="rId12" w:history="1">
          <w:r w:rsidRPr="00C059F9">
            <w:rPr>
              <w:rStyle w:val="Hyperlink"/>
              <w:rFonts w:ascii="Arial" w:hAnsi="Arial" w:cs="Arial"/>
              <w:b/>
              <w:sz w:val="24"/>
              <w:szCs w:val="24"/>
            </w:rPr>
            <w:t>cientifico3sinped@gmail.com</w:t>
          </w:r>
        </w:hyperlink>
      </w:hyperlink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da Comissão Científica do </w:t>
      </w:r>
      <w:r w:rsidR="00CC083F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III SINPED</w:t>
      </w:r>
      <w:r w:rsidR="00B85B1A" w:rsidRP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C059F9" w:rsidRPr="00C059F9" w:rsidRDefault="00C059F9" w:rsidP="0021539A">
      <w:pPr>
        <w:pStyle w:val="PargrafodaLista"/>
        <w:ind w:left="79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C059F9" w:rsidRDefault="00240452" w:rsidP="0021539A">
      <w:pPr>
        <w:pStyle w:val="PargrafodaLista"/>
        <w:numPr>
          <w:ilvl w:val="1"/>
          <w:numId w:val="18"/>
        </w:numPr>
        <w:shd w:val="clear" w:color="auto" w:fill="FFFFFF"/>
        <w:spacing w:after="420" w:line="240" w:lineRule="auto"/>
        <w:ind w:left="10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059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É OBRIGATÓRIO o encaminhamento do resumo do trabalho, em formato de leitura em Word (</w:t>
      </w:r>
      <w:proofErr w:type="spellStart"/>
      <w:r w:rsidRPr="00C059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docx</w:t>
      </w:r>
      <w:proofErr w:type="spellEnd"/>
      <w:r w:rsidRPr="00C059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). </w:t>
      </w:r>
    </w:p>
    <w:p w:rsidR="0021539A" w:rsidRPr="0021539A" w:rsidRDefault="0021539A" w:rsidP="0021539A">
      <w:pPr>
        <w:pStyle w:val="PargrafodaLista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21539A" w:rsidRPr="0021539A" w:rsidRDefault="0021539A" w:rsidP="0021539A">
      <w:pPr>
        <w:pStyle w:val="PargrafodaLista"/>
        <w:shd w:val="clear" w:color="auto" w:fill="FFFFFF"/>
        <w:spacing w:after="420" w:line="240" w:lineRule="auto"/>
        <w:ind w:left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B85B1A" w:rsidRPr="0021539A" w:rsidRDefault="00B85B1A" w:rsidP="0021539A">
      <w:pPr>
        <w:pStyle w:val="PargrafodaLista"/>
        <w:numPr>
          <w:ilvl w:val="0"/>
          <w:numId w:val="18"/>
        </w:numPr>
        <w:shd w:val="clear" w:color="auto" w:fill="FFFFFF"/>
        <w:spacing w:after="4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1539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DAS REGRAS DE SUBMISSÃO DOS RESUMOS DOS TRABALHOS ACADÊMICOS</w:t>
      </w:r>
    </w:p>
    <w:p w:rsidR="00B91E37" w:rsidRPr="00240452" w:rsidRDefault="00D15C18" w:rsidP="0021539A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C059F9" w:rsidRPr="00D15C18">
        <w:rPr>
          <w:rFonts w:ascii="Arial" w:eastAsia="Times New Roman" w:hAnsi="Arial" w:cs="Arial"/>
          <w:b/>
          <w:sz w:val="24"/>
          <w:szCs w:val="24"/>
          <w:lang w:eastAsia="pt-BR"/>
        </w:rPr>
        <w:t>.1</w:t>
      </w:r>
      <w:r w:rsidR="00C059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91E37" w:rsidRPr="00240452">
        <w:rPr>
          <w:rFonts w:ascii="Arial" w:eastAsia="Times New Roman" w:hAnsi="Arial" w:cs="Arial"/>
          <w:sz w:val="24"/>
          <w:szCs w:val="24"/>
          <w:lang w:eastAsia="pt-BR"/>
        </w:rPr>
        <w:t>Regras gerais para apresentação de resumos, conforme a ABNT 6028:2003:</w:t>
      </w:r>
    </w:p>
    <w:p w:rsidR="00B91E37" w:rsidRPr="00240452" w:rsidRDefault="00B91E37" w:rsidP="00B91E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1E37" w:rsidRPr="00240452" w:rsidRDefault="00B91E37" w:rsidP="00B91E3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>Resumo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 – Texto estruturado por extenso, contendo, no mínimo, 250 e, no máximo, 300 palavras, conforme limites de caracteres do formulário, espaçamento entre linhas simples, letra tamanho 12, fonte Arial. </w:t>
      </w:r>
    </w:p>
    <w:p w:rsidR="00B91E37" w:rsidRPr="00240452" w:rsidRDefault="00B91E37" w:rsidP="00B91E37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1E37" w:rsidRPr="00240452" w:rsidRDefault="00B91E37" w:rsidP="00B91E3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>Palavras – Chave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 – Três a cinco palavras - chave obtidas do </w:t>
      </w:r>
      <w:proofErr w:type="spellStart"/>
      <w:r w:rsidRPr="00240452">
        <w:rPr>
          <w:rFonts w:ascii="Arial" w:eastAsia="Times New Roman" w:hAnsi="Arial" w:cs="Arial"/>
          <w:sz w:val="24"/>
          <w:szCs w:val="24"/>
          <w:lang w:eastAsia="pt-BR"/>
        </w:rPr>
        <w:t>DECs</w:t>
      </w:r>
      <w:proofErr w:type="spellEnd"/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, disponível em </w:t>
      </w:r>
      <w:hyperlink r:id="rId13" w:history="1">
        <w:r w:rsidRPr="00240452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http://decs.bvs.br/</w:t>
        </w:r>
      </w:hyperlink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.  As palavras - </w:t>
      </w:r>
      <w:proofErr w:type="gramStart"/>
      <w:r w:rsidRPr="00240452">
        <w:rPr>
          <w:rFonts w:ascii="Arial" w:eastAsia="Times New Roman" w:hAnsi="Arial" w:cs="Arial"/>
          <w:sz w:val="24"/>
          <w:szCs w:val="24"/>
          <w:lang w:eastAsia="pt-BR"/>
        </w:rPr>
        <w:t>chave devem estar</w:t>
      </w:r>
      <w:proofErr w:type="gramEnd"/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 em letra minúscula e separadas por ponto (.).</w:t>
      </w:r>
    </w:p>
    <w:p w:rsidR="00B91E37" w:rsidRPr="00240452" w:rsidRDefault="00B91E37" w:rsidP="00B91E37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1E37" w:rsidRPr="00240452" w:rsidRDefault="00B91E37" w:rsidP="00B91E3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>Título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 – Em letras maiúsculas (caixa alta), fonte Arial tamanho 12, centralizado e em negrito, sem abreviaturas, com, no máximo, 90 caracteres.</w:t>
      </w:r>
    </w:p>
    <w:p w:rsidR="00B91E37" w:rsidRPr="00240452" w:rsidRDefault="00B91E37" w:rsidP="00B91E3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1E37" w:rsidRPr="00240452" w:rsidRDefault="00B91E37" w:rsidP="00B91E3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Nome(s) do(s) </w:t>
      </w:r>
      <w:proofErr w:type="gramStart"/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>Autor(</w:t>
      </w:r>
      <w:proofErr w:type="gramEnd"/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>es)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 – O nome completo dos autores deve ser colocado por extenso e separado por ponto e vírgula (;) e sem titulações. O nome do apresentador deve estar sublinhado. Apenas serão aceitos trabalhos com, no máximo, seis autores, além do orientador que deve ser posicionado na relação de autores, como o último.</w:t>
      </w:r>
    </w:p>
    <w:p w:rsidR="00B91E37" w:rsidRPr="00240452" w:rsidRDefault="00B91E37" w:rsidP="00B91E37">
      <w:pPr>
        <w:pStyle w:val="PargrafodaLista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1E37" w:rsidRPr="00240452" w:rsidRDefault="00B91E37" w:rsidP="00B91E37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Conteúdo 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t xml:space="preserve">- Introdução e objetivo(s), metodologia, resultados e considerações finais ou conclusão. O resumo deve ser composto de </w:t>
      </w:r>
      <w:r w:rsidRPr="0024045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uma sequência de frases concisas, afirmativas. Deve - se usar o verbo na voz ativa e na terceira pessoa do singular. No caso de projeto de pesquisa ou de extensão, no lugar dos resultados e considerações finais ou conclusão, deve - se utilizar a sessão de resultados esperados.</w:t>
      </w:r>
    </w:p>
    <w:p w:rsidR="00B91E37" w:rsidRPr="00B85B1A" w:rsidRDefault="00B91E37" w:rsidP="007C0DFA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17365D" w:themeColor="text2" w:themeShade="BF"/>
          <w:sz w:val="24"/>
          <w:szCs w:val="24"/>
          <w:lang w:eastAsia="pt-BR"/>
        </w:rPr>
      </w:pPr>
    </w:p>
    <w:p w:rsidR="00B85B1A" w:rsidRPr="00240452" w:rsidRDefault="00D15C18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8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.2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resumos deverão ser submetidos no formato </w:t>
      </w:r>
      <w:r w:rsidR="00B85B1A" w:rsidRPr="0024045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Word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proofErr w:type="gramStart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(.</w:t>
      </w:r>
      <w:proofErr w:type="spellStart"/>
      <w:proofErr w:type="gramEnd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docx</w:t>
      </w:r>
      <w:proofErr w:type="spellEnd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e apresentar as seguintes exigências de formatação: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8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.3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resumo de relato de caso ou experiência deverá conter os seguintes conteúdos: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I. Introdução;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II. Relato de caso ou experiência;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III. Impactos;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IV. Considerações finais.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8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.4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Não </w:t>
      </w:r>
      <w:proofErr w:type="gramStart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será</w:t>
      </w:r>
      <w:proofErr w:type="gramEnd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obrigatório que os Relatos de Caso ou Experiência apresentem Referências Bibliográficas. </w:t>
      </w:r>
    </w:p>
    <w:p w:rsidR="00C059F9" w:rsidRDefault="00D15C18" w:rsidP="00C059F9">
      <w:pPr>
        <w:shd w:val="clear" w:color="auto" w:fill="FFFFFF"/>
        <w:spacing w:after="42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9</w:t>
      </w:r>
      <w:r w:rsidR="00C059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. </w:t>
      </w:r>
      <w:r w:rsidR="00B85B1A" w:rsidRPr="0024045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DAS REGRAS DE APRES</w:t>
      </w:r>
      <w:r w:rsidR="00C059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ENTAÇÃO DOS TRABALHOS ACADÊMICOS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708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.1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formato</w:t>
      </w:r>
      <w:r w:rsid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apresentação será em </w:t>
      </w:r>
      <w:r w:rsidR="0024045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PÔ</w:t>
      </w:r>
      <w:r w:rsidR="00240452" w:rsidRPr="0024045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STER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91E37" w:rsidRPr="00240452" w:rsidRDefault="00D15C18" w:rsidP="0021539A">
      <w:pPr>
        <w:shd w:val="clear" w:color="auto" w:fill="FFFFFF"/>
        <w:spacing w:after="4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trabalhos aprovados deverão ser apresentados no horário e local pré-informado pela comissão organizadora do evento.</w:t>
      </w:r>
    </w:p>
    <w:p w:rsidR="00B91E37" w:rsidRPr="00240452" w:rsidRDefault="00D15C18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.3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trabalhos ficaram expostos durante os dois dias do evento, ficando sob a responsabilidade do apresentador </w:t>
      </w:r>
      <w:r w:rsidR="00240452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entregá-lo</w:t>
      </w:r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momento do credenciamento, e recolhe-lo junto </w:t>
      </w:r>
      <w:r w:rsidR="00240452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</w:t>
      </w:r>
      <w:r w:rsid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Comissão C</w:t>
      </w:r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ientifica ao final do evento.</w:t>
      </w:r>
    </w:p>
    <w:p w:rsidR="00B85B1A" w:rsidRPr="00D15C18" w:rsidRDefault="00B91E37" w:rsidP="0021539A">
      <w:pPr>
        <w:pStyle w:val="PargrafodaLista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exposição do </w:t>
      </w:r>
      <w:r w:rsidR="00240452" w:rsidRPr="00D15C1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Pôster </w:t>
      </w:r>
      <w:r w:rsidR="00B85B1A" w:rsidRPr="00D15C1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deverá atender aos seguintes itens: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I. Título com letras maiúsculas, facilmente legíveis à distância;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I. Conter a logomarca da instituição onde o estudo foi realizado;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III. Nome dos autores em citação, estando o nome do autor que apresentará o trabalho, sublinhado;</w:t>
      </w:r>
    </w:p>
    <w:p w:rsidR="00B85B1A" w:rsidRPr="00240452" w:rsidRDefault="00B85B1A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IV. Conter: Introdução, objetivos, metodologia, resultados, discussão e considerações finais.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.5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caso de Relatos de Caso ou Experiência, cumprir o que se segue no Artigo 9º deste edital.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9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Após a apresentação por todos e todas participantes, haverá </w:t>
      </w:r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avaliação do trabalho através de </w:t>
      </w:r>
      <w:proofErr w:type="spellStart"/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Barema</w:t>
      </w:r>
      <w:proofErr w:type="spellEnd"/>
      <w:r w:rsidR="00B91E37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um avaliador externo.</w:t>
      </w:r>
    </w:p>
    <w:p w:rsidR="00B85B1A" w:rsidRPr="00240452" w:rsidRDefault="00D15C18" w:rsidP="00C059F9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10</w:t>
      </w:r>
      <w:r w:rsidR="00C059F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. </w:t>
      </w:r>
      <w:r w:rsidR="00B85B1A" w:rsidRPr="0024045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DISPOSIÇÕES FINAIS E TRANSITÓRIAS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10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.1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 casos omissos neste edital serão resolvidos pela Comissão P</w:t>
      </w:r>
      <w:r w:rsidR="007C0DF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olítico-Científica do III SINPED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85B1A" w:rsidRPr="00240452" w:rsidRDefault="00D15C18" w:rsidP="0021539A">
      <w:pPr>
        <w:shd w:val="clear" w:color="auto" w:fill="FFFFFF"/>
        <w:spacing w:after="42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10</w:t>
      </w:r>
      <w:r w:rsidR="00C059F9" w:rsidRPr="00D15C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.2</w:t>
      </w:r>
      <w:r w:rsidR="00C059F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</w:t>
      </w:r>
      <w:proofErr w:type="gramEnd"/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edital estará em vigor da data de sua publicação no e</w:t>
      </w:r>
      <w:r w:rsidR="007C0DF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ndereço eletrônico do III SINPED</w:t>
      </w:r>
      <w:r w:rsidR="00B85B1A" w:rsidRPr="002404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até o encerramento do evento.</w:t>
      </w:r>
    </w:p>
    <w:p w:rsidR="001735A6" w:rsidRDefault="001735A6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B527CB" w:rsidRDefault="00B527CB" w:rsidP="00301A4E">
      <w:pPr>
        <w:rPr>
          <w:rFonts w:ascii="Arial" w:hAnsi="Arial" w:cs="Arial"/>
          <w:color w:val="C00000"/>
          <w:sz w:val="24"/>
          <w:szCs w:val="24"/>
        </w:rPr>
      </w:pPr>
    </w:p>
    <w:p w:rsidR="00B527CB" w:rsidRDefault="00B527CB" w:rsidP="00301A4E">
      <w:pPr>
        <w:rPr>
          <w:rFonts w:ascii="Arial" w:hAnsi="Arial" w:cs="Arial"/>
          <w:color w:val="C00000"/>
          <w:sz w:val="24"/>
          <w:szCs w:val="24"/>
        </w:rPr>
      </w:pPr>
    </w:p>
    <w:p w:rsidR="00B527CB" w:rsidRDefault="00B527CB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301A4E">
      <w:pPr>
        <w:rPr>
          <w:rFonts w:ascii="Arial" w:hAnsi="Arial" w:cs="Arial"/>
          <w:color w:val="C00000"/>
          <w:sz w:val="24"/>
          <w:szCs w:val="24"/>
        </w:rPr>
      </w:pPr>
    </w:p>
    <w:p w:rsidR="00D15C18" w:rsidRDefault="00D15C18" w:rsidP="00D15C18">
      <w:pPr>
        <w:jc w:val="center"/>
        <w:rPr>
          <w:rFonts w:ascii="Arial" w:hAnsi="Arial" w:cs="Arial"/>
          <w:b/>
          <w:sz w:val="28"/>
          <w:szCs w:val="28"/>
        </w:rPr>
      </w:pPr>
      <w:r w:rsidRPr="00D15C18">
        <w:rPr>
          <w:rFonts w:ascii="Arial" w:hAnsi="Arial" w:cs="Arial"/>
          <w:b/>
          <w:sz w:val="28"/>
          <w:szCs w:val="28"/>
        </w:rPr>
        <w:t>FICHA DE INSCRIÇÃO</w:t>
      </w:r>
      <w:r>
        <w:rPr>
          <w:rFonts w:ascii="Arial" w:hAnsi="Arial" w:cs="Arial"/>
          <w:b/>
          <w:sz w:val="28"/>
          <w:szCs w:val="28"/>
        </w:rPr>
        <w:t xml:space="preserve"> PARA SUBMISSÃO DE TRABALHOS</w:t>
      </w:r>
    </w:p>
    <w:p w:rsidR="00D15C18" w:rsidRDefault="00D15C18" w:rsidP="00D15C18">
      <w:pPr>
        <w:jc w:val="center"/>
        <w:rPr>
          <w:rFonts w:ascii="Arial" w:hAnsi="Arial" w:cs="Arial"/>
          <w:b/>
          <w:sz w:val="28"/>
          <w:szCs w:val="28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Nome Completo: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Instituição de ensino: 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Curso: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Título do trabalho: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Autores: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Apresentador:</w:t>
      </w: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D15C18" w:rsidRDefault="00D15C18" w:rsidP="00D15C1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Resumo do trabalho:</w:t>
      </w:r>
    </w:p>
    <w:p w:rsidR="00D15C18" w:rsidRPr="00D15C18" w:rsidRDefault="00D15C18" w:rsidP="00D15C1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D15C18" w:rsidRPr="00D15C18" w:rsidSect="00D844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40" w:rsidRDefault="00D87640" w:rsidP="00377BBE">
      <w:pPr>
        <w:spacing w:after="0" w:line="240" w:lineRule="auto"/>
      </w:pPr>
      <w:r>
        <w:separator/>
      </w:r>
    </w:p>
  </w:endnote>
  <w:endnote w:type="continuationSeparator" w:id="0">
    <w:p w:rsidR="00D87640" w:rsidRDefault="00D87640" w:rsidP="0037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56" w:rsidRDefault="00AA63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56" w:rsidRDefault="00AA635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56" w:rsidRDefault="00AA63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40" w:rsidRDefault="00D87640" w:rsidP="00377BBE">
      <w:pPr>
        <w:spacing w:after="0" w:line="240" w:lineRule="auto"/>
      </w:pPr>
      <w:r>
        <w:separator/>
      </w:r>
    </w:p>
  </w:footnote>
  <w:footnote w:type="continuationSeparator" w:id="0">
    <w:p w:rsidR="00D87640" w:rsidRDefault="00D87640" w:rsidP="0037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56" w:rsidRDefault="00AA63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BBE" w:rsidRDefault="00377BBE" w:rsidP="00377BBE">
    <w:pPr>
      <w:pStyle w:val="Cabealho"/>
      <w:jc w:val="center"/>
    </w:pPr>
  </w:p>
  <w:p w:rsidR="00377BBE" w:rsidRDefault="00AA6356" w:rsidP="00AA6356">
    <w:pPr>
      <w:pStyle w:val="Cabealho"/>
      <w:tabs>
        <w:tab w:val="left" w:pos="1964"/>
      </w:tabs>
      <w:jc w:val="center"/>
    </w:pPr>
    <w:r>
      <w:rPr>
        <w:noProof/>
        <w:lang w:eastAsia="pt-BR"/>
      </w:rPr>
      <w:drawing>
        <wp:inline distT="0" distB="0" distL="0" distR="0">
          <wp:extent cx="1477465" cy="807523"/>
          <wp:effectExtent l="19050" t="0" r="8435" b="0"/>
          <wp:docPr id="10" name="Imagem 10" descr="C:\Users\dani-\Desktop\anjosdejaleco\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ani-\Desktop\anjosdejaleco\AJ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671" cy="807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77BBE">
      <w:rPr>
        <w:noProof/>
        <w:lang w:eastAsia="pt-BR"/>
      </w:rPr>
      <w:drawing>
        <wp:inline distT="0" distB="0" distL="0" distR="0">
          <wp:extent cx="1080654" cy="1080654"/>
          <wp:effectExtent l="19050" t="0" r="5196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inped201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8" cy="1080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6356">
      <w:drawing>
        <wp:inline distT="0" distB="0" distL="0" distR="0">
          <wp:extent cx="853807" cy="1080000"/>
          <wp:effectExtent l="19050" t="0" r="3443" b="0"/>
          <wp:docPr id="3" name="Imagem 1" descr="https://scontent-gru2-1.xx.fbcdn.net/v/t34.0-12/19206248_1068993333202707_102702419_n.jpg?oh=b36eaa347b521f9443f87d9785243e64&amp;oe=5946D3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gru2-1.xx.fbcdn.net/v/t34.0-12/19206248_1068993333202707_102702419_n.jpg?oh=b36eaa347b521f9443f87d9785243e64&amp;oe=5946D3B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807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7BBE" w:rsidRDefault="00377BB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56" w:rsidRDefault="00AA63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2E1"/>
    <w:multiLevelType w:val="multilevel"/>
    <w:tmpl w:val="DB84E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95EAF"/>
    <w:multiLevelType w:val="multilevel"/>
    <w:tmpl w:val="3CD4E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8038C"/>
    <w:multiLevelType w:val="hybridMultilevel"/>
    <w:tmpl w:val="5CFCAC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3773"/>
    <w:multiLevelType w:val="multilevel"/>
    <w:tmpl w:val="05AC1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844B3"/>
    <w:multiLevelType w:val="multilevel"/>
    <w:tmpl w:val="3872E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91408A"/>
    <w:multiLevelType w:val="hybridMultilevel"/>
    <w:tmpl w:val="4AEA7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C318E"/>
    <w:multiLevelType w:val="multilevel"/>
    <w:tmpl w:val="BF0E1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43583"/>
    <w:multiLevelType w:val="multilevel"/>
    <w:tmpl w:val="570E0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EB5AD9"/>
    <w:multiLevelType w:val="multilevel"/>
    <w:tmpl w:val="F83CA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214BD3"/>
    <w:multiLevelType w:val="multilevel"/>
    <w:tmpl w:val="63E6F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06BB6"/>
    <w:multiLevelType w:val="multilevel"/>
    <w:tmpl w:val="B31A95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CF17AF"/>
    <w:multiLevelType w:val="multilevel"/>
    <w:tmpl w:val="AF863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341B6"/>
    <w:multiLevelType w:val="multilevel"/>
    <w:tmpl w:val="5F70B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2F01D1"/>
    <w:multiLevelType w:val="multilevel"/>
    <w:tmpl w:val="BBB2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EC6FE6"/>
    <w:multiLevelType w:val="multilevel"/>
    <w:tmpl w:val="2BFCE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7D7DEE"/>
    <w:multiLevelType w:val="multilevel"/>
    <w:tmpl w:val="E8209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247ED"/>
    <w:multiLevelType w:val="multilevel"/>
    <w:tmpl w:val="2188D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3E7221"/>
    <w:multiLevelType w:val="multilevel"/>
    <w:tmpl w:val="4DEA82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>
    <w:nsid w:val="74610FEF"/>
    <w:multiLevelType w:val="multilevel"/>
    <w:tmpl w:val="E69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24F71"/>
    <w:multiLevelType w:val="multilevel"/>
    <w:tmpl w:val="D8FE08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49557AD"/>
    <w:multiLevelType w:val="multilevel"/>
    <w:tmpl w:val="C5A0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AC12F7"/>
    <w:multiLevelType w:val="multilevel"/>
    <w:tmpl w:val="AEC078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3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7D3822"/>
    <w:multiLevelType w:val="multilevel"/>
    <w:tmpl w:val="77D6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9"/>
  </w:num>
  <w:num w:numId="13">
    <w:abstractNumId w:val="22"/>
  </w:num>
  <w:num w:numId="14">
    <w:abstractNumId w:val="18"/>
  </w:num>
  <w:num w:numId="15">
    <w:abstractNumId w:val="6"/>
  </w:num>
  <w:num w:numId="16">
    <w:abstractNumId w:val="14"/>
  </w:num>
  <w:num w:numId="17">
    <w:abstractNumId w:val="1"/>
  </w:num>
  <w:num w:numId="18">
    <w:abstractNumId w:val="4"/>
  </w:num>
  <w:num w:numId="19">
    <w:abstractNumId w:val="21"/>
  </w:num>
  <w:num w:numId="20">
    <w:abstractNumId w:val="2"/>
  </w:num>
  <w:num w:numId="21">
    <w:abstractNumId w:val="19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1A4E"/>
    <w:rsid w:val="00072BBB"/>
    <w:rsid w:val="00090C8D"/>
    <w:rsid w:val="001735A6"/>
    <w:rsid w:val="00186F66"/>
    <w:rsid w:val="0021539A"/>
    <w:rsid w:val="00240452"/>
    <w:rsid w:val="002F0560"/>
    <w:rsid w:val="00301A4E"/>
    <w:rsid w:val="00377BBE"/>
    <w:rsid w:val="00377F1B"/>
    <w:rsid w:val="003E5F54"/>
    <w:rsid w:val="00431AD6"/>
    <w:rsid w:val="00484933"/>
    <w:rsid w:val="00514663"/>
    <w:rsid w:val="005C6B15"/>
    <w:rsid w:val="006131DE"/>
    <w:rsid w:val="00677075"/>
    <w:rsid w:val="006B7A65"/>
    <w:rsid w:val="007C0DFA"/>
    <w:rsid w:val="009D65ED"/>
    <w:rsid w:val="00AA6356"/>
    <w:rsid w:val="00B26CCF"/>
    <w:rsid w:val="00B527CB"/>
    <w:rsid w:val="00B85B1A"/>
    <w:rsid w:val="00B91E37"/>
    <w:rsid w:val="00C059F9"/>
    <w:rsid w:val="00CC083F"/>
    <w:rsid w:val="00CF62E0"/>
    <w:rsid w:val="00D15C18"/>
    <w:rsid w:val="00D84410"/>
    <w:rsid w:val="00D87640"/>
    <w:rsid w:val="00ED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A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5B1A"/>
    <w:rPr>
      <w:b/>
      <w:bCs/>
    </w:rPr>
  </w:style>
  <w:style w:type="character" w:customStyle="1" w:styleId="apple-converted-space">
    <w:name w:val="apple-converted-space"/>
    <w:basedOn w:val="Fontepargpadro"/>
    <w:rsid w:val="00B85B1A"/>
  </w:style>
  <w:style w:type="character" w:styleId="nfase">
    <w:name w:val="Emphasis"/>
    <w:basedOn w:val="Fontepargpadro"/>
    <w:uiPriority w:val="20"/>
    <w:qFormat/>
    <w:rsid w:val="00B85B1A"/>
    <w:rPr>
      <w:i/>
      <w:iCs/>
    </w:rPr>
  </w:style>
  <w:style w:type="character" w:styleId="Hyperlink">
    <w:name w:val="Hyperlink"/>
    <w:basedOn w:val="Fontepargpadro"/>
    <w:uiPriority w:val="99"/>
    <w:unhideWhenUsed/>
    <w:rsid w:val="00B85B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B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BBE"/>
  </w:style>
  <w:style w:type="paragraph" w:styleId="Rodap">
    <w:name w:val="footer"/>
    <w:basedOn w:val="Normal"/>
    <w:link w:val="RodapChar"/>
    <w:uiPriority w:val="99"/>
    <w:unhideWhenUsed/>
    <w:rsid w:val="00377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A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5B1A"/>
    <w:rPr>
      <w:b/>
      <w:bCs/>
    </w:rPr>
  </w:style>
  <w:style w:type="character" w:customStyle="1" w:styleId="apple-converted-space">
    <w:name w:val="apple-converted-space"/>
    <w:basedOn w:val="Fontepargpadro"/>
    <w:rsid w:val="00B85B1A"/>
  </w:style>
  <w:style w:type="character" w:styleId="nfase">
    <w:name w:val="Emphasis"/>
    <w:basedOn w:val="Fontepargpadro"/>
    <w:uiPriority w:val="20"/>
    <w:qFormat/>
    <w:rsid w:val="00B85B1A"/>
    <w:rPr>
      <w:i/>
      <w:iCs/>
    </w:rPr>
  </w:style>
  <w:style w:type="character" w:styleId="Hyperlink">
    <w:name w:val="Hyperlink"/>
    <w:basedOn w:val="Fontepargpadro"/>
    <w:uiPriority w:val="99"/>
    <w:unhideWhenUsed/>
    <w:rsid w:val="00B85B1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B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BBE"/>
  </w:style>
  <w:style w:type="paragraph" w:styleId="Rodap">
    <w:name w:val="footer"/>
    <w:basedOn w:val="Normal"/>
    <w:link w:val="RodapChar"/>
    <w:uiPriority w:val="99"/>
    <w:unhideWhenUsed/>
    <w:rsid w:val="00377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tifico3sinped@gmail.com" TargetMode="External"/><Relationship Id="rId13" Type="http://schemas.openxmlformats.org/officeDocument/2006/relationships/hyperlink" Target="http://decs.bvs.br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ventosfisiouneb@yahoo.com.br" TargetMode="External"/><Relationship Id="rId12" Type="http://schemas.openxmlformats.org/officeDocument/2006/relationships/hyperlink" Target="mailto:cientifico3sinped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XXXXXXXXXXX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njosdejaleco0.wixsite.com/sinpedtre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ientifico3sinped@gmail.com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Daniele Pinheiro</cp:lastModifiedBy>
  <cp:revision>4</cp:revision>
  <cp:lastPrinted>2017-05-13T04:33:00Z</cp:lastPrinted>
  <dcterms:created xsi:type="dcterms:W3CDTF">2017-06-09T14:04:00Z</dcterms:created>
  <dcterms:modified xsi:type="dcterms:W3CDTF">2017-06-16T18:41:00Z</dcterms:modified>
</cp:coreProperties>
</file>